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047A0D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16D7C74" w14:textId="77777777" w:rsidR="008349A1" w:rsidRDefault="008349A1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6811774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proofErr w:type="gramStart"/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>W.Sussex</w:t>
        </w:r>
        <w:proofErr w:type="gramEnd"/>
        <w:r>
          <w:rPr>
            <w:rFonts w:ascii="Verdana" w:hAnsi="Verdana"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2067E43D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047A0D">
        <w:rPr>
          <w:snapToGrid w:val="0"/>
          <w:lang w:eastAsia="en-US"/>
        </w:rPr>
        <w:t>24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Friday </w:t>
      </w:r>
      <w:r w:rsidR="00A07E5E">
        <w:rPr>
          <w:snapToGrid w:val="0"/>
          <w:lang w:eastAsia="en-US"/>
        </w:rPr>
        <w:t>2</w:t>
      </w:r>
      <w:r w:rsidR="00047A0D">
        <w:rPr>
          <w:snapToGrid w:val="0"/>
          <w:lang w:eastAsia="en-US"/>
        </w:rPr>
        <w:t>5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047A0D">
        <w:rPr>
          <w:snapToGrid w:val="0"/>
          <w:lang w:eastAsia="en-US"/>
        </w:rPr>
        <w:t>September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A07E5E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7777777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AB75B7">
        <w:t>Castle School, Courtney Way, Cambridge, CB4 2EE.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0BE8001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8349A1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proofErr w:type="gramStart"/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proofErr w:type="gramEnd"/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0B1F0C1E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047A0D">
        <w:rPr>
          <w:snapToGrid w:val="0"/>
          <w:lang w:eastAsia="en-US"/>
        </w:rPr>
        <w:t>24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A07E5E">
        <w:rPr>
          <w:snapToGrid w:val="0"/>
          <w:lang w:eastAsia="en-US"/>
        </w:rPr>
        <w:t>2</w:t>
      </w:r>
      <w:r w:rsidR="00047A0D">
        <w:rPr>
          <w:snapToGrid w:val="0"/>
          <w:lang w:eastAsia="en-US"/>
        </w:rPr>
        <w:t>5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047A0D">
        <w:rPr>
          <w:snapToGrid w:val="0"/>
          <w:lang w:eastAsia="en-US"/>
        </w:rPr>
        <w:t>September</w:t>
      </w:r>
      <w:r w:rsidR="001D2541">
        <w:rPr>
          <w:snapToGrid w:val="0"/>
          <w:lang w:eastAsia="en-US"/>
        </w:rPr>
        <w:t xml:space="preserve"> 202</w:t>
      </w:r>
      <w:r w:rsidR="00A07E5E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 xml:space="preserve">, </w:t>
      </w:r>
      <w:r w:rsidR="00AB75B7">
        <w:rPr>
          <w:snapToGrid w:val="0"/>
          <w:lang w:eastAsia="en-US"/>
        </w:rPr>
        <w:t>Castle School Cambridge.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8349A1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8349A1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proofErr w:type="gramStart"/>
      <w:r>
        <w:rPr>
          <w:snapToGrid w:val="0"/>
          <w:lang w:eastAsia="en-US"/>
        </w:rPr>
        <w:t>Name:…</w:t>
      </w:r>
      <w:proofErr w:type="gramEnd"/>
      <w:r>
        <w:rPr>
          <w:snapToGrid w:val="0"/>
          <w:lang w:eastAsia="en-US"/>
        </w:rPr>
        <w:t>……………………………………………………………</w:t>
      </w:r>
      <w:proofErr w:type="gramStart"/>
      <w:r>
        <w:rPr>
          <w:snapToGrid w:val="0"/>
          <w:lang w:eastAsia="en-US"/>
        </w:rPr>
        <w:t>DOB:…</w:t>
      </w:r>
      <w:proofErr w:type="gramEnd"/>
      <w:r>
        <w:rPr>
          <w:snapToGrid w:val="0"/>
          <w:lang w:eastAsia="en-US"/>
        </w:rPr>
        <w:t>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proofErr w:type="gramStart"/>
      <w:r>
        <w:rPr>
          <w:snapToGrid w:val="0"/>
          <w:lang w:eastAsia="en-US"/>
        </w:rPr>
        <w:t>Address:…</w:t>
      </w:r>
      <w:proofErr w:type="gramEnd"/>
      <w:r>
        <w:rPr>
          <w:snapToGrid w:val="0"/>
          <w:lang w:eastAsia="en-US"/>
        </w:rPr>
        <w:t>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proofErr w:type="gramStart"/>
      <w:r>
        <w:rPr>
          <w:snapToGrid w:val="0"/>
          <w:lang w:eastAsia="en-US"/>
        </w:rPr>
        <w:t>Phone:…</w:t>
      </w:r>
      <w:proofErr w:type="gramEnd"/>
      <w:r>
        <w:rPr>
          <w:snapToGrid w:val="0"/>
          <w:lang w:eastAsia="en-US"/>
        </w:rPr>
        <w:t>……………………………………</w:t>
      </w:r>
      <w:proofErr w:type="gramStart"/>
      <w:r>
        <w:rPr>
          <w:snapToGrid w:val="0"/>
          <w:lang w:eastAsia="en-US"/>
        </w:rPr>
        <w:t>Email:…</w:t>
      </w:r>
      <w:proofErr w:type="gramEnd"/>
      <w:r>
        <w:rPr>
          <w:snapToGrid w:val="0"/>
          <w:lang w:eastAsia="en-US"/>
        </w:rPr>
        <w:t>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Organisation </w:t>
      </w:r>
      <w:proofErr w:type="gramStart"/>
      <w:r>
        <w:rPr>
          <w:snapToGrid w:val="0"/>
          <w:lang w:eastAsia="en-US"/>
        </w:rPr>
        <w:t>represented:…</w:t>
      </w:r>
      <w:proofErr w:type="gramEnd"/>
      <w:r>
        <w:rPr>
          <w:snapToGrid w:val="0"/>
          <w:lang w:eastAsia="en-US"/>
        </w:rPr>
        <w:t>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</w:t>
      </w:r>
      <w:proofErr w:type="gramStart"/>
      <w:r>
        <w:rPr>
          <w:snapToGrid w:val="0"/>
          <w:sz w:val="22"/>
          <w:szCs w:val="22"/>
          <w:lang w:eastAsia="en-US"/>
        </w:rPr>
        <w:t>required:…</w:t>
      </w:r>
      <w:proofErr w:type="gramEnd"/>
      <w:r>
        <w:rPr>
          <w:snapToGrid w:val="0"/>
          <w:sz w:val="22"/>
          <w:szCs w:val="22"/>
          <w:lang w:eastAsia="en-US"/>
        </w:rPr>
        <w:t xml:space="preserve">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proofErr w:type="gramStart"/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>BACS</w:t>
      </w:r>
      <w:proofErr w:type="gramEnd"/>
      <w:r>
        <w:rPr>
          <w:sz w:val="22"/>
          <w:szCs w:val="22"/>
        </w:rPr>
        <w:t xml:space="preserve">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047A0D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47A0D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69F1"/>
    <w:rsid w:val="00594A26"/>
    <w:rsid w:val="005C10FD"/>
    <w:rsid w:val="005C4879"/>
    <w:rsid w:val="005C4C51"/>
    <w:rsid w:val="005C79D6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349A1"/>
    <w:rsid w:val="00847509"/>
    <w:rsid w:val="00851D87"/>
    <w:rsid w:val="0086492A"/>
    <w:rsid w:val="008866C8"/>
    <w:rsid w:val="008C3AF2"/>
    <w:rsid w:val="008C726D"/>
    <w:rsid w:val="008D62E4"/>
    <w:rsid w:val="008F4C46"/>
    <w:rsid w:val="00900B5D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07E5E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2AAD"/>
    <w:rsid w:val="00AF2FB2"/>
    <w:rsid w:val="00B157C5"/>
    <w:rsid w:val="00B17E97"/>
    <w:rsid w:val="00B20462"/>
    <w:rsid w:val="00B208A9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2025-07-08T13:35:00Z</dcterms:created>
  <dcterms:modified xsi:type="dcterms:W3CDTF">2025-07-08T13:36:00Z</dcterms:modified>
</cp:coreProperties>
</file>